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68F" w:rsidRPr="00460762" w:rsidRDefault="006E368F" w:rsidP="006E368F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6E368F" w:rsidRPr="00A13F47" w:rsidRDefault="004D6CE7" w:rsidP="006E368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СВОДНАЯ</w:t>
      </w:r>
      <w:r w:rsidR="006E368F" w:rsidRPr="00A13F47">
        <w:rPr>
          <w:rFonts w:ascii="Times New Roman" w:hAnsi="Times New Roman" w:cs="Times New Roman"/>
          <w:b/>
          <w:sz w:val="24"/>
          <w:szCs w:val="24"/>
        </w:rPr>
        <w:t xml:space="preserve"> ТАБЛИЦА</w:t>
      </w:r>
      <w:r>
        <w:rPr>
          <w:rFonts w:ascii="Times New Roman" w:hAnsi="Times New Roman" w:cs="Times New Roman"/>
          <w:b/>
          <w:sz w:val="24"/>
          <w:szCs w:val="24"/>
        </w:rPr>
        <w:t xml:space="preserve"> № 3</w:t>
      </w:r>
      <w:bookmarkStart w:id="0" w:name="_GoBack"/>
      <w:bookmarkEnd w:id="0"/>
    </w:p>
    <w:p w:rsidR="006E368F" w:rsidRPr="00A13F47" w:rsidRDefault="006E368F" w:rsidP="006E368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3F47">
        <w:rPr>
          <w:rFonts w:ascii="Times New Roman" w:hAnsi="Times New Roman" w:cs="Times New Roman"/>
          <w:b/>
          <w:sz w:val="24"/>
          <w:szCs w:val="24"/>
        </w:rPr>
        <w:t xml:space="preserve">к проекту Закона Республики Казахстан «О внесении изменений в некоторые законодательные акты </w:t>
      </w:r>
    </w:p>
    <w:p w:rsidR="006E368F" w:rsidRPr="00A13F47" w:rsidRDefault="006E368F" w:rsidP="006E368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3F47">
        <w:rPr>
          <w:rFonts w:ascii="Times New Roman" w:hAnsi="Times New Roman" w:cs="Times New Roman"/>
          <w:b/>
          <w:sz w:val="24"/>
          <w:szCs w:val="24"/>
        </w:rPr>
        <w:t>Республики Казахстан по вопросам налогообложения»</w:t>
      </w:r>
    </w:p>
    <w:p w:rsidR="006E368F" w:rsidRPr="00A13F47" w:rsidRDefault="006E368F" w:rsidP="006E368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2001"/>
        <w:gridCol w:w="4520"/>
        <w:gridCol w:w="4961"/>
        <w:gridCol w:w="3827"/>
      </w:tblGrid>
      <w:tr w:rsidR="006E368F" w:rsidRPr="00A13F47" w:rsidTr="00660114">
        <w:tc>
          <w:tcPr>
            <w:tcW w:w="709" w:type="dxa"/>
            <w:shd w:val="clear" w:color="auto" w:fill="auto"/>
            <w:vAlign w:val="center"/>
          </w:tcPr>
          <w:p w:rsidR="006E368F" w:rsidRPr="00A13F47" w:rsidRDefault="006E368F" w:rsidP="0066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F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A13F4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13F47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001" w:type="dxa"/>
            <w:shd w:val="clear" w:color="auto" w:fill="auto"/>
            <w:vAlign w:val="center"/>
          </w:tcPr>
          <w:p w:rsidR="006E368F" w:rsidRPr="00A13F47" w:rsidRDefault="006E368F" w:rsidP="0066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F47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Структурный элемент НПА</w:t>
            </w:r>
          </w:p>
        </w:tc>
        <w:tc>
          <w:tcPr>
            <w:tcW w:w="4520" w:type="dxa"/>
            <w:shd w:val="clear" w:color="auto" w:fill="auto"/>
            <w:vAlign w:val="center"/>
          </w:tcPr>
          <w:p w:rsidR="006E368F" w:rsidRPr="00A13F47" w:rsidRDefault="006E368F" w:rsidP="00660114">
            <w:pPr>
              <w:ind w:firstLine="30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F47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6E368F" w:rsidRPr="00A13F47" w:rsidRDefault="006E368F" w:rsidP="00660114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F47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6E368F" w:rsidRPr="00A13F47" w:rsidRDefault="006E368F" w:rsidP="00660114">
            <w:pPr>
              <w:ind w:firstLine="1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F47">
              <w:rPr>
                <w:rFonts w:ascii="Times New Roman" w:hAnsi="Times New Roman" w:cs="Times New Roman"/>
                <w:b/>
                <w:sz w:val="24"/>
                <w:szCs w:val="24"/>
              </w:rPr>
              <w:t>Пояснение</w:t>
            </w:r>
          </w:p>
        </w:tc>
      </w:tr>
      <w:tr w:rsidR="006E368F" w:rsidRPr="00A13F47" w:rsidTr="00660114">
        <w:tc>
          <w:tcPr>
            <w:tcW w:w="709" w:type="dxa"/>
            <w:shd w:val="clear" w:color="auto" w:fill="auto"/>
          </w:tcPr>
          <w:p w:rsidR="006E368F" w:rsidRPr="00A13F47" w:rsidRDefault="006E368F" w:rsidP="0066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F4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01" w:type="dxa"/>
            <w:shd w:val="clear" w:color="auto" w:fill="auto"/>
          </w:tcPr>
          <w:p w:rsidR="006E368F" w:rsidRPr="00A13F47" w:rsidRDefault="006E368F" w:rsidP="0066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F4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520" w:type="dxa"/>
            <w:shd w:val="clear" w:color="auto" w:fill="auto"/>
          </w:tcPr>
          <w:p w:rsidR="006E368F" w:rsidRPr="00A13F47" w:rsidRDefault="006E368F" w:rsidP="00660114">
            <w:pPr>
              <w:ind w:firstLine="30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F4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61" w:type="dxa"/>
            <w:shd w:val="clear" w:color="auto" w:fill="auto"/>
          </w:tcPr>
          <w:p w:rsidR="006E368F" w:rsidRPr="00A13F47" w:rsidRDefault="006E368F" w:rsidP="00660114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F4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827" w:type="dxa"/>
            <w:shd w:val="clear" w:color="auto" w:fill="auto"/>
          </w:tcPr>
          <w:p w:rsidR="006E368F" w:rsidRPr="00A13F47" w:rsidRDefault="006E368F" w:rsidP="00660114">
            <w:pPr>
              <w:ind w:firstLine="1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F4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6E368F" w:rsidRPr="00A13F47" w:rsidTr="00660114">
        <w:tc>
          <w:tcPr>
            <w:tcW w:w="16018" w:type="dxa"/>
            <w:gridSpan w:val="5"/>
            <w:shd w:val="clear" w:color="auto" w:fill="auto"/>
            <w:vAlign w:val="center"/>
          </w:tcPr>
          <w:p w:rsidR="006E368F" w:rsidRPr="00A13F47" w:rsidRDefault="006E368F" w:rsidP="0066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13F47">
              <w:rPr>
                <w:rFonts w:ascii="Times New Roman" w:hAnsi="Times New Roman" w:cs="Times New Roman"/>
                <w:b/>
                <w:sz w:val="24"/>
                <w:szCs w:val="24"/>
              </w:rPr>
              <w:t>Кодекс Республики Казахстан от 25 декабря 2017 года</w:t>
            </w:r>
          </w:p>
          <w:p w:rsidR="006E368F" w:rsidRPr="00A13F47" w:rsidRDefault="006E368F" w:rsidP="0066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F47">
              <w:rPr>
                <w:rFonts w:ascii="Times New Roman" w:hAnsi="Times New Roman" w:cs="Times New Roman"/>
                <w:b/>
                <w:sz w:val="24"/>
                <w:szCs w:val="24"/>
              </w:rPr>
              <w:t>«О налогах и других обязательных платежах в бюджет» (Налоговый кодекс)</w:t>
            </w:r>
          </w:p>
        </w:tc>
      </w:tr>
      <w:tr w:rsidR="006E368F" w:rsidRPr="00A13F47" w:rsidTr="00660114">
        <w:tc>
          <w:tcPr>
            <w:tcW w:w="709" w:type="dxa"/>
            <w:shd w:val="clear" w:color="auto" w:fill="auto"/>
          </w:tcPr>
          <w:p w:rsidR="006E368F" w:rsidRPr="006E368F" w:rsidRDefault="006E368F" w:rsidP="006E368F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shd w:val="clear" w:color="auto" w:fill="auto"/>
          </w:tcPr>
          <w:p w:rsidR="006E368F" w:rsidRPr="00A13F47" w:rsidRDefault="006E368F" w:rsidP="00660114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13F47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Пункт 4 </w:t>
            </w:r>
          </w:p>
          <w:p w:rsidR="006E368F" w:rsidRPr="00A13F47" w:rsidRDefault="006E368F" w:rsidP="00660114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13F47">
              <w:rPr>
                <w:rFonts w:ascii="Times New Roman" w:hAnsi="Times New Roman" w:cs="Times New Roman"/>
                <w:b/>
                <w:sz w:val="24"/>
                <w:szCs w:val="28"/>
              </w:rPr>
              <w:t>статьи 48</w:t>
            </w:r>
          </w:p>
        </w:tc>
        <w:tc>
          <w:tcPr>
            <w:tcW w:w="4520" w:type="dxa"/>
            <w:shd w:val="clear" w:color="auto" w:fill="auto"/>
          </w:tcPr>
          <w:p w:rsidR="006E368F" w:rsidRPr="00A13F47" w:rsidRDefault="006E368F" w:rsidP="00660114">
            <w:pPr>
              <w:ind w:left="17" w:firstLine="38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3F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Статья 48. Сроки исковой давности по налоговому обязательству и требованию</w:t>
            </w:r>
          </w:p>
          <w:p w:rsidR="006E368F" w:rsidRPr="00A13F47" w:rsidRDefault="006E368F" w:rsidP="00660114">
            <w:pPr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</w:p>
          <w:p w:rsidR="006E368F" w:rsidRPr="00A13F47" w:rsidRDefault="006E368F" w:rsidP="00660114">
            <w:pPr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3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proofErr w:type="gramStart"/>
            <w:r w:rsidRPr="00A13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налогоплательщикам, осуществляющим деятельность в соответствии с контрактом на недропользование, налоговый орган </w:t>
            </w:r>
            <w:r w:rsidRPr="00A13F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вправе начислить или пересмотреть исчисленную, начисленную сумму налога на сверхприбыль, доли Республики Казахстан по разделу продукции, налогов и платежей в бюджет, в методике расчета которых используется один из следующих показателей: внутренняя норма рентабельности (ВНР) или внутренняя норма прибыли или R-фактор </w:t>
            </w:r>
            <w:r w:rsidRPr="00A13F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(показатель доходности), - в течение периода действия контракта на</w:t>
            </w:r>
            <w:proofErr w:type="gramEnd"/>
            <w:r w:rsidRPr="00A13F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недропользование и пяти лет после завершения срока действия контракта на недропользование.</w:t>
            </w:r>
          </w:p>
          <w:p w:rsidR="006E368F" w:rsidRPr="00A13F47" w:rsidRDefault="006E368F" w:rsidP="00660114">
            <w:pPr>
              <w:pStyle w:val="a6"/>
              <w:ind w:firstLine="45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6E368F" w:rsidRPr="00A13F47" w:rsidRDefault="006E368F" w:rsidP="00660114">
            <w:pPr>
              <w:ind w:left="33" w:firstLine="3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3F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Статья 48. Сроки исковой давности по налоговому обязательству и требованию</w:t>
            </w:r>
          </w:p>
          <w:p w:rsidR="006E368F" w:rsidRPr="00A13F47" w:rsidRDefault="006E368F" w:rsidP="00660114">
            <w:pPr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</w:p>
          <w:p w:rsidR="006E368F" w:rsidRPr="00A13F47" w:rsidRDefault="006E368F" w:rsidP="00660114">
            <w:pPr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3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По налогоплательщикам, осуществляющим деятельность в соответствии с контрактом на недропользование, налоговый орган </w:t>
            </w:r>
            <w:r w:rsidRPr="00A13F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 течение периода действия контракта на недропользование и пяти лет после завершения срока действия контракта на недропользование вправе начислить или пересмотреть исчисленную, начисленную сумму следующих налогов, платежей в бюджет:</w:t>
            </w:r>
          </w:p>
          <w:p w:rsidR="006E368F" w:rsidRPr="00A13F47" w:rsidRDefault="006E368F" w:rsidP="00660114">
            <w:pPr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3F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налог на сверхприбыль;</w:t>
            </w:r>
          </w:p>
          <w:p w:rsidR="006E368F" w:rsidRPr="00A13F47" w:rsidRDefault="006E368F" w:rsidP="00660114">
            <w:pPr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3F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доля Республики Казахстан по разделу </w:t>
            </w:r>
            <w:r w:rsidRPr="00A13F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продукции;</w:t>
            </w:r>
          </w:p>
          <w:p w:rsidR="006E368F" w:rsidRPr="00A13F47" w:rsidRDefault="006E368F" w:rsidP="00660114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13F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налоги и платежи в бюджет, в методике расчета которых используется один из следующих показателей: внутренняя норма рентабельности (ВНР) или внутренняя норма прибыли или R-фактор (показатель доходности).</w:t>
            </w:r>
          </w:p>
        </w:tc>
        <w:tc>
          <w:tcPr>
            <w:tcW w:w="3827" w:type="dxa"/>
            <w:shd w:val="clear" w:color="auto" w:fill="auto"/>
          </w:tcPr>
          <w:p w:rsidR="006E368F" w:rsidRPr="00A13F47" w:rsidRDefault="006E368F" w:rsidP="0066011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68F" w:rsidRPr="00A13F47" w:rsidRDefault="006E368F" w:rsidP="0066011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F47">
              <w:rPr>
                <w:rFonts w:ascii="Times New Roman" w:hAnsi="Times New Roman" w:cs="Times New Roman"/>
                <w:sz w:val="24"/>
                <w:szCs w:val="24"/>
              </w:rPr>
              <w:t>СУ (</w:t>
            </w:r>
            <w:proofErr w:type="spellStart"/>
            <w:r w:rsidRPr="00A13F47">
              <w:rPr>
                <w:rFonts w:ascii="Times New Roman" w:hAnsi="Times New Roman" w:cs="Times New Roman"/>
                <w:sz w:val="24"/>
                <w:szCs w:val="24"/>
              </w:rPr>
              <w:t>Ибраев</w:t>
            </w:r>
            <w:proofErr w:type="spellEnd"/>
            <w:r w:rsidRPr="00A13F47">
              <w:rPr>
                <w:rFonts w:ascii="Times New Roman" w:hAnsi="Times New Roman" w:cs="Times New Roman"/>
                <w:sz w:val="24"/>
                <w:szCs w:val="24"/>
              </w:rPr>
              <w:t xml:space="preserve"> А.)</w:t>
            </w:r>
          </w:p>
          <w:p w:rsidR="006E368F" w:rsidRPr="00A13F47" w:rsidRDefault="006E368F" w:rsidP="0066011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68F" w:rsidRPr="00A13F47" w:rsidRDefault="006E368F" w:rsidP="0066011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F47">
              <w:rPr>
                <w:rFonts w:ascii="Times New Roman" w:hAnsi="Times New Roman" w:cs="Times New Roman"/>
                <w:sz w:val="24"/>
                <w:szCs w:val="24"/>
              </w:rPr>
              <w:t>Редакционная поправка</w:t>
            </w:r>
          </w:p>
          <w:p w:rsidR="006E368F" w:rsidRPr="00A13F47" w:rsidRDefault="006E368F" w:rsidP="0066011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68F" w:rsidRPr="00A13F47" w:rsidRDefault="006E368F" w:rsidP="0066011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68F" w:rsidRPr="00A13F47" w:rsidTr="00660114">
        <w:tc>
          <w:tcPr>
            <w:tcW w:w="709" w:type="dxa"/>
            <w:shd w:val="clear" w:color="auto" w:fill="auto"/>
          </w:tcPr>
          <w:p w:rsidR="006E368F" w:rsidRPr="006E368F" w:rsidRDefault="006E368F" w:rsidP="006E368F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shd w:val="clear" w:color="auto" w:fill="auto"/>
          </w:tcPr>
          <w:p w:rsidR="006E368F" w:rsidRDefault="006E368F" w:rsidP="0066011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30F23">
              <w:rPr>
                <w:rFonts w:ascii="Times New Roman" w:hAnsi="Times New Roman"/>
                <w:b/>
                <w:sz w:val="24"/>
                <w:szCs w:val="24"/>
              </w:rPr>
              <w:t xml:space="preserve">Пункт 3 </w:t>
            </w:r>
          </w:p>
          <w:p w:rsidR="006E368F" w:rsidRDefault="006E368F" w:rsidP="0066011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30F23">
              <w:rPr>
                <w:rFonts w:ascii="Times New Roman" w:hAnsi="Times New Roman"/>
                <w:b/>
                <w:sz w:val="24"/>
                <w:szCs w:val="24"/>
              </w:rPr>
              <w:t>статьи 457</w:t>
            </w:r>
          </w:p>
        </w:tc>
        <w:tc>
          <w:tcPr>
            <w:tcW w:w="4520" w:type="dxa"/>
            <w:shd w:val="clear" w:color="auto" w:fill="auto"/>
          </w:tcPr>
          <w:p w:rsidR="006E368F" w:rsidRDefault="006E368F" w:rsidP="00660114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Pr="00430F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Статья 457. Порядок исчисления и уплаты налога на добавленную стоимость при экспорте товаров в </w:t>
            </w:r>
            <w:r w:rsidRPr="00430F23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Евразийском экономическом союзе</w:t>
            </w:r>
            <w:r w:rsidRPr="00430F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E368F" w:rsidRPr="00430F23" w:rsidRDefault="006E368F" w:rsidP="00660114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...</w:t>
            </w:r>
          </w:p>
          <w:p w:rsidR="006E368F" w:rsidRPr="00430F23" w:rsidRDefault="006E368F" w:rsidP="00660114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Pr="00430F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proofErr w:type="gramStart"/>
            <w:r w:rsidRPr="00430F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</w:t>
            </w:r>
            <w:proofErr w:type="spellStart"/>
            <w:r w:rsidRPr="00430F23">
              <w:rPr>
                <w:rFonts w:ascii="Times New Roman" w:eastAsia="Times New Roman" w:hAnsi="Times New Roman" w:cs="Times New Roman"/>
                <w:sz w:val="24"/>
                <w:szCs w:val="24"/>
              </w:rPr>
              <w:t>непоступлении</w:t>
            </w:r>
            <w:proofErr w:type="spellEnd"/>
            <w:r w:rsidRPr="00430F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электронной форме в налоговый орган Республики Казахстан заявления о ввозе товаров и уплате косвенных налогов в течение ста восьмидесяти календарных дней с даты совершения оборота по реализации товаров при их экспорте, по реализации работ, услуг в случае выполнения работ по переработке давальческого сырья плательщик налога на добавленную стоимость обязан уплатить налог по ставке, установленной пунктом 1 статьи</w:t>
            </w:r>
            <w:proofErr w:type="gramEnd"/>
            <w:r w:rsidRPr="00430F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422 настоящего Кодекса, в срок, предусмотренный статьей 425 настоящего Кодекса.</w:t>
            </w:r>
          </w:p>
          <w:p w:rsidR="006E368F" w:rsidRPr="00430F23" w:rsidRDefault="006E368F" w:rsidP="00660114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F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Начисление указанных в настоящем </w:t>
            </w:r>
            <w:r w:rsidRPr="00430F2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пункте сумм налога на добавленную стоимость производится налоговым органом в порядке, определенном уполномоченным органом.</w:t>
            </w:r>
          </w:p>
          <w:p w:rsidR="006E368F" w:rsidRPr="00FE202F" w:rsidRDefault="006E368F" w:rsidP="00660114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F23">
              <w:rPr>
                <w:rFonts w:ascii="Times New Roman" w:hAnsi="Times New Roman" w:cs="Times New Roman"/>
                <w:sz w:val="24"/>
                <w:szCs w:val="24"/>
              </w:rPr>
              <w:t xml:space="preserve">       …</w:t>
            </w:r>
          </w:p>
        </w:tc>
        <w:tc>
          <w:tcPr>
            <w:tcW w:w="4961" w:type="dxa"/>
            <w:shd w:val="clear" w:color="auto" w:fill="auto"/>
          </w:tcPr>
          <w:p w:rsidR="006E368F" w:rsidRDefault="006E368F" w:rsidP="00660114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F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       Статья 457. Порядок исчисления и уплаты налога на добавленную стоимость при экспорте товаров в </w:t>
            </w:r>
            <w:r w:rsidRPr="00430F23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Евразийском экономическом союзе</w:t>
            </w:r>
            <w:r w:rsidRPr="00430F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E368F" w:rsidRPr="00430F23" w:rsidRDefault="006E368F" w:rsidP="00660114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...</w:t>
            </w:r>
          </w:p>
          <w:p w:rsidR="006E368F" w:rsidRPr="00430F23" w:rsidRDefault="006E368F" w:rsidP="00660114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Pr="00430F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proofErr w:type="gramStart"/>
            <w:r w:rsidRPr="00430F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</w:t>
            </w:r>
            <w:proofErr w:type="spellStart"/>
            <w:r w:rsidRPr="00430F23">
              <w:rPr>
                <w:rFonts w:ascii="Times New Roman" w:eastAsia="Times New Roman" w:hAnsi="Times New Roman" w:cs="Times New Roman"/>
                <w:sz w:val="24"/>
                <w:szCs w:val="24"/>
              </w:rPr>
              <w:t>непоступлении</w:t>
            </w:r>
            <w:proofErr w:type="spellEnd"/>
            <w:r w:rsidRPr="00430F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электронной форме в налоговый орган Республики Казахстан заявления о ввозе товаров и уплате косвенных налогов в течение ста восьмидесяти календарных дней с даты совершения оборота по реализации товаров при их экспорте, по реализации работ, услуг в случае выполнения работ по переработке давальческого сырья плательщик налога на добавленную стоимость, </w:t>
            </w:r>
            <w:r w:rsidRPr="00430F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указанный в подпункте 1) пункта 1 статьи 367 настоящего</w:t>
            </w:r>
            <w:proofErr w:type="gramEnd"/>
            <w:r w:rsidRPr="00430F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Кодекса,</w:t>
            </w:r>
            <w:r w:rsidRPr="00430F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обязан уплатить налог по ставке, установленной пунктом 1 статьи 422 настоящего Кодекса, в срок, предусмотренный статьей 425 настоящего Кодекса.</w:t>
            </w:r>
          </w:p>
          <w:p w:rsidR="006E368F" w:rsidRPr="00430F23" w:rsidRDefault="006E368F" w:rsidP="00660114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F2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     Начисление указанных в настоящем пункте сумм налога на добавленную стоимость производится налоговым органом в порядке, определенном уполномоченным органом.</w:t>
            </w:r>
          </w:p>
          <w:p w:rsidR="006E368F" w:rsidRPr="00430F23" w:rsidRDefault="006E368F" w:rsidP="00660114">
            <w:pPr>
              <w:shd w:val="clear" w:color="auto" w:fill="FFFFFF" w:themeFill="background1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F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…</w:t>
            </w:r>
          </w:p>
          <w:p w:rsidR="006E368F" w:rsidRPr="00344204" w:rsidRDefault="006E368F" w:rsidP="00660114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6E368F" w:rsidRDefault="006E368F" w:rsidP="0066011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УЭК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Лукманова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А.)    </w:t>
            </w:r>
          </w:p>
          <w:p w:rsidR="006E368F" w:rsidRDefault="006E368F" w:rsidP="0066011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E368F" w:rsidRDefault="006E368F" w:rsidP="0066011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Уточняющая поправка.</w:t>
            </w:r>
          </w:p>
        </w:tc>
      </w:tr>
      <w:tr w:rsidR="006E368F" w:rsidRPr="00A13F47" w:rsidTr="00660114">
        <w:tc>
          <w:tcPr>
            <w:tcW w:w="709" w:type="dxa"/>
            <w:shd w:val="clear" w:color="auto" w:fill="auto"/>
          </w:tcPr>
          <w:p w:rsidR="006E368F" w:rsidRPr="006E368F" w:rsidRDefault="006E368F" w:rsidP="006E368F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shd w:val="clear" w:color="auto" w:fill="auto"/>
          </w:tcPr>
          <w:p w:rsidR="006E368F" w:rsidRPr="00460762" w:rsidRDefault="006E368F" w:rsidP="00660114">
            <w:pPr>
              <w:widowControl w:val="0"/>
              <w:ind w:left="-57" w:right="-57"/>
              <w:jc w:val="center"/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</w:pPr>
            <w:r w:rsidRPr="00BF4974"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  <w:t xml:space="preserve">Пункт </w:t>
            </w:r>
            <w:r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  <w:t>6</w:t>
            </w:r>
            <w:r w:rsidRPr="00BF4974"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  <w:t xml:space="preserve"> статьи </w:t>
            </w:r>
            <w:r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  <w:t>522</w:t>
            </w:r>
          </w:p>
        </w:tc>
        <w:tc>
          <w:tcPr>
            <w:tcW w:w="4520" w:type="dxa"/>
            <w:shd w:val="clear" w:color="auto" w:fill="auto"/>
          </w:tcPr>
          <w:p w:rsidR="006E368F" w:rsidRPr="000E0B5B" w:rsidRDefault="006E368F" w:rsidP="00660114">
            <w:pPr>
              <w:ind w:firstLine="726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0E0B5B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Статья 522. Порядок исчисления и уплаты налога</w:t>
            </w:r>
          </w:p>
          <w:p w:rsidR="006E368F" w:rsidRPr="000E0B5B" w:rsidRDefault="006E368F" w:rsidP="00660114">
            <w:pPr>
              <w:ind w:firstLine="726"/>
              <w:textAlignment w:val="baseline"/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0E0B5B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…</w:t>
            </w:r>
          </w:p>
          <w:p w:rsidR="006E368F" w:rsidRPr="001433E7" w:rsidRDefault="006E368F" w:rsidP="00660114">
            <w:pPr>
              <w:ind w:firstLine="726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0E0B5B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6. Размер текущих платежей определяется путем применения </w:t>
            </w:r>
            <w:r w:rsidRPr="00517328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соответствующих налоговых ставок к налоговой базе по объектам налогообложения, имеющимся на начало налогового периода.</w:t>
            </w:r>
          </w:p>
        </w:tc>
        <w:tc>
          <w:tcPr>
            <w:tcW w:w="4961" w:type="dxa"/>
            <w:shd w:val="clear" w:color="auto" w:fill="auto"/>
          </w:tcPr>
          <w:p w:rsidR="006E368F" w:rsidRPr="000E0B5B" w:rsidRDefault="006E368F" w:rsidP="00660114">
            <w:pPr>
              <w:ind w:firstLine="726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0E0B5B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Статья 522. Порядок исчисления и уплаты налога</w:t>
            </w:r>
          </w:p>
          <w:p w:rsidR="006E368F" w:rsidRPr="000E0B5B" w:rsidRDefault="006E368F" w:rsidP="00660114">
            <w:pPr>
              <w:ind w:firstLine="726"/>
              <w:textAlignment w:val="baseline"/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0E0B5B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…</w:t>
            </w:r>
          </w:p>
          <w:p w:rsidR="006E368F" w:rsidRPr="001433E7" w:rsidRDefault="006E368F" w:rsidP="00660114">
            <w:pPr>
              <w:ind w:firstLine="726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0E0B5B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6. Размер текущих платежей определяется путем </w:t>
            </w:r>
            <w:r w:rsidRPr="00985427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применения </w:t>
            </w:r>
            <w:r w:rsidRPr="00985427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соответствующей ставки налога к балансовой стоимости объектов налогообложения, определенной по данным бухгалтерского учета на начало налогового периода.</w:t>
            </w:r>
          </w:p>
        </w:tc>
        <w:tc>
          <w:tcPr>
            <w:tcW w:w="3827" w:type="dxa"/>
            <w:shd w:val="clear" w:color="auto" w:fill="auto"/>
          </w:tcPr>
          <w:p w:rsidR="006E368F" w:rsidRPr="00B81018" w:rsidRDefault="006E368F" w:rsidP="00660114">
            <w:pPr>
              <w:ind w:firstLine="29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0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Уточняющая редакция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Pr="00B810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6E368F" w:rsidRPr="00B81018" w:rsidRDefault="006E368F" w:rsidP="00660114">
            <w:pPr>
              <w:ind w:firstLine="29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0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Вводится с 01.01.2020 года.</w:t>
            </w:r>
          </w:p>
          <w:p w:rsidR="006E368F" w:rsidRDefault="006E368F" w:rsidP="00660114">
            <w:pPr>
              <w:ind w:firstLine="29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6076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>В целях корреспондирования</w:t>
            </w:r>
            <w:r w:rsidRPr="001433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 пунктом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 </w:t>
            </w:r>
            <w:r w:rsidRPr="001433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статьи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522</w:t>
            </w:r>
            <w:r w:rsidRPr="001433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Налогового кодекса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</w:p>
          <w:p w:rsidR="006E368F" w:rsidRPr="00BB496F" w:rsidRDefault="006E368F" w:rsidP="00660114">
            <w:pPr>
              <w:jc w:val="both"/>
              <w:textAlignment w:val="baseline"/>
              <w:rPr>
                <w:rFonts w:ascii="Times New Roman" w:hAnsi="Times New Roman" w:cs="Times New Roman"/>
                <w:b/>
                <w:bCs/>
                <w:i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i/>
                <w:spacing w:val="2"/>
                <w:sz w:val="20"/>
                <w:szCs w:val="24"/>
                <w:bdr w:val="none" w:sz="0" w:space="0" w:color="auto" w:frame="1"/>
                <w:shd w:val="clear" w:color="auto" w:fill="FFFFFF"/>
                <w:lang w:val="kk-KZ"/>
              </w:rPr>
              <w:t xml:space="preserve">       </w:t>
            </w:r>
            <w:r w:rsidRPr="00BB496F">
              <w:rPr>
                <w:rFonts w:ascii="Times New Roman" w:hAnsi="Times New Roman" w:cs="Times New Roman"/>
                <w:bCs/>
                <w:i/>
                <w:spacing w:val="2"/>
                <w:szCs w:val="24"/>
                <w:bdr w:val="none" w:sz="0" w:space="0" w:color="auto" w:frame="1"/>
                <w:shd w:val="clear" w:color="auto" w:fill="FFFFFF"/>
                <w:lang w:val="kk-KZ"/>
              </w:rPr>
              <w:t xml:space="preserve">Согласно пункту </w:t>
            </w:r>
            <w:r w:rsidRPr="00BB496F">
              <w:rPr>
                <w:rFonts w:ascii="Times New Roman" w:hAnsi="Times New Roman" w:cs="Times New Roman"/>
                <w:bCs/>
                <w:i/>
                <w:spacing w:val="2"/>
                <w:szCs w:val="24"/>
                <w:bdr w:val="none" w:sz="0" w:space="0" w:color="auto" w:frame="1"/>
                <w:shd w:val="clear" w:color="auto" w:fill="FFFFFF"/>
              </w:rPr>
              <w:t>4</w:t>
            </w:r>
            <w:r w:rsidRPr="00BB496F">
              <w:rPr>
                <w:rFonts w:ascii="Times New Roman" w:hAnsi="Times New Roman" w:cs="Times New Roman"/>
                <w:bCs/>
                <w:i/>
                <w:spacing w:val="2"/>
                <w:szCs w:val="24"/>
                <w:bdr w:val="none" w:sz="0" w:space="0" w:color="auto" w:frame="1"/>
                <w:shd w:val="clear" w:color="auto" w:fill="FFFFFF"/>
                <w:lang w:val="kk-KZ"/>
              </w:rPr>
              <w:t xml:space="preserve"> статьи 522 НК</w:t>
            </w:r>
            <w:r w:rsidRPr="00BB496F">
              <w:rPr>
                <w:rFonts w:ascii="Times New Roman" w:hAnsi="Times New Roman" w:cs="Times New Roman"/>
                <w:bCs/>
                <w:i/>
                <w:spacing w:val="2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BB496F">
              <w:rPr>
                <w:rFonts w:ascii="Times New Roman" w:hAnsi="Times New Roman" w:cs="Times New Roman"/>
                <w:bCs/>
                <w:i/>
                <w:spacing w:val="2"/>
                <w:szCs w:val="24"/>
                <w:bdr w:val="none" w:sz="0" w:space="0" w:color="auto" w:frame="1"/>
                <w:shd w:val="clear" w:color="auto" w:fill="FFFFFF"/>
                <w:lang w:val="kk-KZ"/>
              </w:rPr>
              <w:t>п</w:t>
            </w:r>
            <w:proofErr w:type="spellStart"/>
            <w:r w:rsidRPr="00BB496F">
              <w:rPr>
                <w:rFonts w:ascii="Times New Roman" w:hAnsi="Times New Roman" w:cs="Times New Roman"/>
                <w:bCs/>
                <w:i/>
                <w:spacing w:val="2"/>
                <w:szCs w:val="24"/>
                <w:bdr w:val="none" w:sz="0" w:space="0" w:color="auto" w:frame="1"/>
                <w:shd w:val="clear" w:color="auto" w:fill="FFFFFF"/>
              </w:rPr>
              <w:t>лательщики</w:t>
            </w:r>
            <w:proofErr w:type="spellEnd"/>
            <w:r w:rsidRPr="00BB496F">
              <w:rPr>
                <w:rFonts w:ascii="Times New Roman" w:hAnsi="Times New Roman" w:cs="Times New Roman"/>
                <w:bCs/>
                <w:i/>
                <w:spacing w:val="2"/>
                <w:szCs w:val="24"/>
                <w:bdr w:val="none" w:sz="0" w:space="0" w:color="auto" w:frame="1"/>
                <w:shd w:val="clear" w:color="auto" w:fill="FFFFFF"/>
              </w:rPr>
              <w:t xml:space="preserve"> налога обязаны уплачивать в течение налогового периода текущие платежи по налогу на имущество, которые определяются путем применения соответствующей ставки налога </w:t>
            </w:r>
            <w:r w:rsidRPr="00BB496F">
              <w:rPr>
                <w:rFonts w:ascii="Times New Roman" w:hAnsi="Times New Roman" w:cs="Times New Roman"/>
                <w:b/>
                <w:bCs/>
                <w:i/>
                <w:spacing w:val="2"/>
                <w:szCs w:val="24"/>
                <w:bdr w:val="none" w:sz="0" w:space="0" w:color="auto" w:frame="1"/>
                <w:shd w:val="clear" w:color="auto" w:fill="FFFFFF"/>
              </w:rPr>
              <w:t xml:space="preserve">к балансовой стоимости объектов налогообложения, </w:t>
            </w:r>
            <w:r w:rsidRPr="00BB496F">
              <w:rPr>
                <w:rFonts w:ascii="Times New Roman" w:hAnsi="Times New Roman" w:cs="Times New Roman"/>
                <w:b/>
                <w:bCs/>
                <w:i/>
                <w:spacing w:val="2"/>
                <w:sz w:val="20"/>
                <w:szCs w:val="24"/>
                <w:bdr w:val="none" w:sz="0" w:space="0" w:color="auto" w:frame="1"/>
                <w:shd w:val="clear" w:color="auto" w:fill="FFFFFF"/>
                <w:lang w:val="kk-KZ"/>
              </w:rPr>
              <w:t>о</w:t>
            </w:r>
            <w:proofErr w:type="spellStart"/>
            <w:r w:rsidRPr="00BB496F">
              <w:rPr>
                <w:rFonts w:ascii="Times New Roman" w:hAnsi="Times New Roman" w:cs="Times New Roman"/>
                <w:b/>
                <w:bCs/>
                <w:i/>
                <w:spacing w:val="2"/>
                <w:sz w:val="20"/>
                <w:szCs w:val="24"/>
                <w:bdr w:val="none" w:sz="0" w:space="0" w:color="auto" w:frame="1"/>
                <w:shd w:val="clear" w:color="auto" w:fill="FFFFFF"/>
              </w:rPr>
              <w:t>пределенной</w:t>
            </w:r>
            <w:proofErr w:type="spellEnd"/>
            <w:r w:rsidRPr="00BB496F">
              <w:rPr>
                <w:rFonts w:ascii="Times New Roman" w:hAnsi="Times New Roman" w:cs="Times New Roman"/>
                <w:b/>
                <w:bCs/>
                <w:i/>
                <w:spacing w:val="2"/>
                <w:sz w:val="20"/>
                <w:szCs w:val="24"/>
                <w:bdr w:val="none" w:sz="0" w:space="0" w:color="auto" w:frame="1"/>
                <w:shd w:val="clear" w:color="auto" w:fill="FFFFFF"/>
              </w:rPr>
              <w:t xml:space="preserve"> по данным бухгалтерского учета на начало налогового периода.</w:t>
            </w:r>
          </w:p>
          <w:p w:rsidR="006E368F" w:rsidRPr="00460762" w:rsidRDefault="006E368F" w:rsidP="00660114">
            <w:pPr>
              <w:ind w:firstLine="29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6E368F" w:rsidRPr="00A13F47" w:rsidTr="00660114">
        <w:tc>
          <w:tcPr>
            <w:tcW w:w="709" w:type="dxa"/>
            <w:shd w:val="clear" w:color="auto" w:fill="auto"/>
          </w:tcPr>
          <w:p w:rsidR="006E368F" w:rsidRPr="006E368F" w:rsidRDefault="006E368F" w:rsidP="006E368F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shd w:val="clear" w:color="auto" w:fill="auto"/>
          </w:tcPr>
          <w:p w:rsidR="006E368F" w:rsidRDefault="006E368F" w:rsidP="00660114">
            <w:pPr>
              <w:jc w:val="both"/>
              <w:rPr>
                <w:rFonts w:ascii="Times New Roman" w:eastAsia="SimSun" w:hAnsi="Times New Roman"/>
                <w:b/>
                <w:noProof/>
                <w:sz w:val="24"/>
                <w:szCs w:val="24"/>
              </w:rPr>
            </w:pPr>
            <w:r w:rsidRPr="00862A2F">
              <w:rPr>
                <w:rFonts w:ascii="Times New Roman" w:eastAsia="SimSun" w:hAnsi="Times New Roman"/>
                <w:b/>
                <w:noProof/>
                <w:sz w:val="24"/>
                <w:szCs w:val="24"/>
              </w:rPr>
              <w:t xml:space="preserve">Пункт 1 </w:t>
            </w:r>
          </w:p>
          <w:p w:rsidR="006E368F" w:rsidRPr="00862A2F" w:rsidRDefault="006E368F" w:rsidP="00660114">
            <w:pPr>
              <w:jc w:val="both"/>
              <w:rPr>
                <w:rFonts w:ascii="Times New Roman" w:eastAsia="SimSun" w:hAnsi="Times New Roman"/>
                <w:b/>
                <w:noProof/>
                <w:sz w:val="24"/>
                <w:szCs w:val="24"/>
              </w:rPr>
            </w:pPr>
            <w:r w:rsidRPr="00862A2F">
              <w:rPr>
                <w:rFonts w:ascii="Times New Roman" w:eastAsia="SimSun" w:hAnsi="Times New Roman"/>
                <w:b/>
                <w:noProof/>
                <w:sz w:val="24"/>
                <w:szCs w:val="24"/>
              </w:rPr>
              <w:t>статьи 675</w:t>
            </w:r>
          </w:p>
        </w:tc>
        <w:tc>
          <w:tcPr>
            <w:tcW w:w="4520" w:type="dxa"/>
            <w:shd w:val="clear" w:color="auto" w:fill="auto"/>
          </w:tcPr>
          <w:p w:rsidR="006E368F" w:rsidRPr="00862A2F" w:rsidRDefault="006E368F" w:rsidP="00660114">
            <w:pPr>
              <w:ind w:left="178"/>
              <w:jc w:val="both"/>
              <w:rPr>
                <w:rStyle w:val="s1"/>
              </w:rPr>
            </w:pPr>
            <w:r w:rsidRPr="00862A2F">
              <w:rPr>
                <w:rStyle w:val="s1"/>
              </w:rPr>
              <w:t xml:space="preserve">Статья 675. Требования, предъявляемые к документу, подтверждающему </w:t>
            </w:r>
            <w:proofErr w:type="spellStart"/>
            <w:r w:rsidRPr="00862A2F">
              <w:rPr>
                <w:rStyle w:val="s1"/>
              </w:rPr>
              <w:t>резидентство</w:t>
            </w:r>
            <w:proofErr w:type="spellEnd"/>
            <w:r w:rsidRPr="00862A2F">
              <w:rPr>
                <w:rStyle w:val="s1"/>
              </w:rPr>
              <w:t xml:space="preserve"> нерезидента.</w:t>
            </w:r>
          </w:p>
          <w:p w:rsidR="006E368F" w:rsidRPr="00862A2F" w:rsidRDefault="006E368F" w:rsidP="00660114">
            <w:pPr>
              <w:ind w:firstLine="426"/>
              <w:jc w:val="both"/>
              <w:rPr>
                <w:sz w:val="24"/>
                <w:szCs w:val="24"/>
              </w:rPr>
            </w:pPr>
            <w:r w:rsidRPr="00862A2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В целях применения положений настоящего раздела документом, подтверждающим </w:t>
            </w:r>
            <w:proofErr w:type="spellStart"/>
            <w:r w:rsidRPr="00862A2F">
              <w:rPr>
                <w:rFonts w:ascii="Times New Roman" w:hAnsi="Times New Roman"/>
                <w:sz w:val="24"/>
                <w:szCs w:val="24"/>
              </w:rPr>
              <w:t>резидентство</w:t>
            </w:r>
            <w:proofErr w:type="spellEnd"/>
            <w:r w:rsidRPr="00862A2F">
              <w:rPr>
                <w:rFonts w:ascii="Times New Roman" w:hAnsi="Times New Roman"/>
                <w:sz w:val="24"/>
                <w:szCs w:val="24"/>
              </w:rPr>
              <w:t xml:space="preserve"> нерезидента, является официальный документ, подтверждающий, что нерезидент - получатель дохода является резидентом государства, с которым Республикой Казахстан заключен международный договор, представленный в одном из следующих видов:</w:t>
            </w:r>
          </w:p>
          <w:p w:rsidR="006E368F" w:rsidRPr="00862A2F" w:rsidRDefault="006E368F" w:rsidP="00660114">
            <w:pPr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" w:name="SUB6750101"/>
            <w:bookmarkEnd w:id="1"/>
            <w:r w:rsidRPr="00862A2F">
              <w:rPr>
                <w:rFonts w:ascii="Times New Roman" w:hAnsi="Times New Roman"/>
                <w:sz w:val="24"/>
                <w:szCs w:val="24"/>
              </w:rPr>
              <w:t xml:space="preserve">1) оригинала, заверенного компетентным органом иностранного государства, резидентом которого является нерезидент. Подпись должностного лица и печать компетентного органа, подтверждающего </w:t>
            </w:r>
            <w:proofErr w:type="spellStart"/>
            <w:r w:rsidRPr="00862A2F">
              <w:rPr>
                <w:rFonts w:ascii="Times New Roman" w:hAnsi="Times New Roman"/>
                <w:sz w:val="24"/>
                <w:szCs w:val="24"/>
              </w:rPr>
              <w:t>резидентство</w:t>
            </w:r>
            <w:proofErr w:type="spellEnd"/>
            <w:r w:rsidRPr="00862A2F">
              <w:rPr>
                <w:rFonts w:ascii="Times New Roman" w:hAnsi="Times New Roman"/>
                <w:sz w:val="24"/>
                <w:szCs w:val="24"/>
              </w:rPr>
              <w:t xml:space="preserve"> нерезидента, должны быть легализованы в порядке, определенном законодательством Республики Казахстан;</w:t>
            </w:r>
          </w:p>
          <w:p w:rsidR="006E368F" w:rsidRPr="00862A2F" w:rsidRDefault="006E368F" w:rsidP="00660114">
            <w:pPr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2" w:name="SUB6750102"/>
            <w:bookmarkEnd w:id="2"/>
            <w:r w:rsidRPr="00862A2F">
              <w:rPr>
                <w:rFonts w:ascii="Times New Roman" w:hAnsi="Times New Roman"/>
                <w:sz w:val="24"/>
                <w:szCs w:val="24"/>
              </w:rPr>
              <w:t xml:space="preserve">2) нотариально засвидетельствованной копии оригинала документа, соответствующего требованиям подпункта 1) настоящего пункта. Подпись и печать иностранного нотариуса должны быть легализованы в порядке, определенном законодательством Республики </w:t>
            </w:r>
            <w:r w:rsidRPr="00862A2F">
              <w:rPr>
                <w:rFonts w:ascii="Times New Roman" w:hAnsi="Times New Roman"/>
                <w:sz w:val="24"/>
                <w:szCs w:val="24"/>
              </w:rPr>
              <w:lastRenderedPageBreak/>
              <w:t>Казахстан;</w:t>
            </w:r>
          </w:p>
          <w:p w:rsidR="006E368F" w:rsidRPr="00862A2F" w:rsidRDefault="006E368F" w:rsidP="00660114">
            <w:pPr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" w:name="SUB6750103"/>
            <w:bookmarkEnd w:id="3"/>
            <w:r w:rsidRPr="00862A2F">
              <w:rPr>
                <w:rFonts w:ascii="Times New Roman" w:hAnsi="Times New Roman"/>
                <w:sz w:val="24"/>
                <w:szCs w:val="24"/>
              </w:rPr>
              <w:t xml:space="preserve">3) бумажной копии электронного документа, подтверждающего </w:t>
            </w:r>
            <w:proofErr w:type="spellStart"/>
            <w:r w:rsidRPr="00862A2F">
              <w:rPr>
                <w:rFonts w:ascii="Times New Roman" w:hAnsi="Times New Roman"/>
                <w:sz w:val="24"/>
                <w:szCs w:val="24"/>
              </w:rPr>
              <w:t>резидентство</w:t>
            </w:r>
            <w:proofErr w:type="spellEnd"/>
            <w:r w:rsidRPr="00862A2F">
              <w:rPr>
                <w:rFonts w:ascii="Times New Roman" w:hAnsi="Times New Roman"/>
                <w:sz w:val="24"/>
                <w:szCs w:val="24"/>
              </w:rPr>
              <w:t xml:space="preserve"> нерезидента, размещенного на </w:t>
            </w:r>
            <w:proofErr w:type="spellStart"/>
            <w:r w:rsidRPr="00862A2F">
              <w:rPr>
                <w:rFonts w:ascii="Times New Roman" w:hAnsi="Times New Roman"/>
                <w:sz w:val="24"/>
                <w:szCs w:val="24"/>
              </w:rPr>
              <w:t>интернет-ресурсе</w:t>
            </w:r>
            <w:proofErr w:type="spellEnd"/>
            <w:r w:rsidRPr="00862A2F">
              <w:rPr>
                <w:rFonts w:ascii="Times New Roman" w:hAnsi="Times New Roman"/>
                <w:sz w:val="24"/>
                <w:szCs w:val="24"/>
              </w:rPr>
              <w:t xml:space="preserve"> компетентного органа иностранного государства.</w:t>
            </w:r>
          </w:p>
          <w:p w:rsidR="006E368F" w:rsidRPr="00994F99" w:rsidRDefault="006E368F" w:rsidP="00660114">
            <w:pPr>
              <w:spacing w:line="256" w:lineRule="auto"/>
              <w:ind w:left="178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4961" w:type="dxa"/>
            <w:shd w:val="clear" w:color="auto" w:fill="auto"/>
          </w:tcPr>
          <w:p w:rsidR="006E368F" w:rsidRPr="00862A2F" w:rsidRDefault="006E368F" w:rsidP="00660114">
            <w:pPr>
              <w:ind w:left="178"/>
              <w:jc w:val="both"/>
              <w:rPr>
                <w:rStyle w:val="s1"/>
              </w:rPr>
            </w:pPr>
            <w:r w:rsidRPr="00862A2F">
              <w:rPr>
                <w:rStyle w:val="s1"/>
              </w:rPr>
              <w:lastRenderedPageBreak/>
              <w:t xml:space="preserve">Статья 675. Требования, предъявляемые к документу, подтверждающему </w:t>
            </w:r>
            <w:proofErr w:type="spellStart"/>
            <w:r w:rsidRPr="00862A2F">
              <w:rPr>
                <w:rStyle w:val="s1"/>
              </w:rPr>
              <w:t>резидентство</w:t>
            </w:r>
            <w:proofErr w:type="spellEnd"/>
            <w:r w:rsidRPr="00862A2F">
              <w:rPr>
                <w:rStyle w:val="s1"/>
              </w:rPr>
              <w:t xml:space="preserve"> нерезидента.</w:t>
            </w:r>
          </w:p>
          <w:p w:rsidR="006E368F" w:rsidRPr="00862A2F" w:rsidRDefault="006E368F" w:rsidP="00660114">
            <w:pPr>
              <w:ind w:left="176"/>
              <w:jc w:val="both"/>
              <w:rPr>
                <w:rStyle w:val="s1"/>
              </w:rPr>
            </w:pPr>
            <w:r w:rsidRPr="00862A2F">
              <w:rPr>
                <w:rStyle w:val="s1"/>
              </w:rPr>
              <w:lastRenderedPageBreak/>
              <w:t>…</w:t>
            </w:r>
          </w:p>
          <w:p w:rsidR="006E368F" w:rsidRPr="00862A2F" w:rsidRDefault="006E368F" w:rsidP="00660114">
            <w:pPr>
              <w:ind w:firstLine="426"/>
              <w:jc w:val="both"/>
              <w:rPr>
                <w:sz w:val="24"/>
                <w:szCs w:val="24"/>
              </w:rPr>
            </w:pPr>
            <w:r w:rsidRPr="00862A2F">
              <w:rPr>
                <w:rFonts w:ascii="Times New Roman" w:hAnsi="Times New Roman"/>
                <w:sz w:val="24"/>
                <w:szCs w:val="24"/>
              </w:rPr>
              <w:t xml:space="preserve">1. В целях применения положений настоящего раздела документом, подтверждающим </w:t>
            </w:r>
            <w:proofErr w:type="spellStart"/>
            <w:r w:rsidRPr="00862A2F">
              <w:rPr>
                <w:rFonts w:ascii="Times New Roman" w:hAnsi="Times New Roman"/>
                <w:sz w:val="24"/>
                <w:szCs w:val="24"/>
              </w:rPr>
              <w:t>резидентство</w:t>
            </w:r>
            <w:proofErr w:type="spellEnd"/>
            <w:r w:rsidRPr="00862A2F">
              <w:rPr>
                <w:rFonts w:ascii="Times New Roman" w:hAnsi="Times New Roman"/>
                <w:sz w:val="24"/>
                <w:szCs w:val="24"/>
              </w:rPr>
              <w:t xml:space="preserve"> нерезидента, является официальный документ, подтверждающий, что нерезидент - получатель дохода является резидентом государства, с которым Республикой Казахстан заключен международный договор, представленный в одном из следующих видов:</w:t>
            </w:r>
          </w:p>
          <w:p w:rsidR="006E368F" w:rsidRPr="00862A2F" w:rsidRDefault="006E368F" w:rsidP="00660114">
            <w:pPr>
              <w:ind w:firstLine="42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62A2F">
              <w:rPr>
                <w:rFonts w:ascii="Times New Roman" w:hAnsi="Times New Roman"/>
                <w:sz w:val="24"/>
                <w:szCs w:val="24"/>
              </w:rPr>
              <w:t xml:space="preserve">1) оригинала, заверенного компетентным органом иностранного государства, резидентом которого является нерезидент. Подпись должностного лица и печать компетентного органа, подтверждающего </w:t>
            </w:r>
            <w:proofErr w:type="spellStart"/>
            <w:r w:rsidRPr="00862A2F">
              <w:rPr>
                <w:rFonts w:ascii="Times New Roman" w:hAnsi="Times New Roman"/>
                <w:sz w:val="24"/>
                <w:szCs w:val="24"/>
              </w:rPr>
              <w:t>резидентство</w:t>
            </w:r>
            <w:proofErr w:type="spellEnd"/>
            <w:r w:rsidRPr="00862A2F">
              <w:rPr>
                <w:rFonts w:ascii="Times New Roman" w:hAnsi="Times New Roman"/>
                <w:sz w:val="24"/>
                <w:szCs w:val="24"/>
              </w:rPr>
              <w:t xml:space="preserve"> нерезидента, должны быть легализованы в порядке, определенном законодательством Республики Казахстан, </w:t>
            </w:r>
            <w:r w:rsidRPr="00862A2F">
              <w:rPr>
                <w:rFonts w:ascii="Times New Roman" w:hAnsi="Times New Roman"/>
                <w:b/>
                <w:sz w:val="24"/>
                <w:szCs w:val="24"/>
              </w:rPr>
              <w:t xml:space="preserve">или легализующий  документ размещен на </w:t>
            </w:r>
            <w:proofErr w:type="spellStart"/>
            <w:r w:rsidRPr="00862A2F">
              <w:rPr>
                <w:rFonts w:ascii="Times New Roman" w:hAnsi="Times New Roman"/>
                <w:b/>
                <w:sz w:val="24"/>
                <w:szCs w:val="24"/>
              </w:rPr>
              <w:t>интернет-ресурсе</w:t>
            </w:r>
            <w:proofErr w:type="spellEnd"/>
            <w:r w:rsidRPr="00862A2F">
              <w:rPr>
                <w:rFonts w:ascii="Times New Roman" w:hAnsi="Times New Roman"/>
                <w:b/>
                <w:sz w:val="24"/>
                <w:szCs w:val="24"/>
              </w:rPr>
              <w:t xml:space="preserve"> государственного органа, осуществляющего легализацию или иной государственной организации, осуществляющей сбор (хранение) </w:t>
            </w:r>
            <w:proofErr w:type="gramStart"/>
            <w:r w:rsidRPr="00862A2F">
              <w:rPr>
                <w:rFonts w:ascii="Times New Roman" w:hAnsi="Times New Roman"/>
                <w:b/>
                <w:sz w:val="24"/>
                <w:szCs w:val="24"/>
              </w:rPr>
              <w:t>электронных</w:t>
            </w:r>
            <w:proofErr w:type="gramEnd"/>
            <w:r w:rsidRPr="00862A2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62A2F">
              <w:rPr>
                <w:rFonts w:ascii="Times New Roman" w:hAnsi="Times New Roman"/>
                <w:b/>
                <w:sz w:val="24"/>
                <w:szCs w:val="24"/>
              </w:rPr>
              <w:t>апостилей</w:t>
            </w:r>
            <w:proofErr w:type="spellEnd"/>
            <w:r w:rsidRPr="00862A2F">
              <w:rPr>
                <w:rFonts w:ascii="Times New Roman" w:hAnsi="Times New Roman"/>
                <w:b/>
                <w:sz w:val="24"/>
                <w:szCs w:val="24"/>
              </w:rPr>
              <w:t xml:space="preserve"> иностранного государства;</w:t>
            </w:r>
          </w:p>
          <w:p w:rsidR="006E368F" w:rsidRPr="00862A2F" w:rsidRDefault="006E368F" w:rsidP="00660114">
            <w:pPr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A2F">
              <w:rPr>
                <w:rFonts w:ascii="Times New Roman" w:hAnsi="Times New Roman"/>
                <w:sz w:val="24"/>
                <w:szCs w:val="24"/>
              </w:rPr>
              <w:t xml:space="preserve">2) нотариально засвидетельствованной копии оригинала документа, соответствующего требованиям подпункта 1) </w:t>
            </w:r>
            <w:r w:rsidRPr="00862A2F">
              <w:rPr>
                <w:rFonts w:ascii="Times New Roman" w:hAnsi="Times New Roman"/>
                <w:sz w:val="24"/>
                <w:szCs w:val="24"/>
              </w:rPr>
              <w:lastRenderedPageBreak/>
              <w:t>настоящего пункта. Подпись и печать иностранного нотариуса должны быть легализованы в порядке, определенном законодательством Республики Казахстан,</w:t>
            </w:r>
            <w:r w:rsidRPr="00862A2F">
              <w:rPr>
                <w:rFonts w:ascii="Times New Roman" w:hAnsi="Times New Roman"/>
                <w:b/>
                <w:sz w:val="24"/>
                <w:szCs w:val="24"/>
              </w:rPr>
              <w:t xml:space="preserve"> или легализующий  документ размещен на </w:t>
            </w:r>
            <w:proofErr w:type="spellStart"/>
            <w:r w:rsidRPr="00862A2F">
              <w:rPr>
                <w:rFonts w:ascii="Times New Roman" w:hAnsi="Times New Roman"/>
                <w:b/>
                <w:sz w:val="24"/>
                <w:szCs w:val="24"/>
              </w:rPr>
              <w:t>интернет-ресурсе</w:t>
            </w:r>
            <w:proofErr w:type="spellEnd"/>
            <w:r w:rsidRPr="00862A2F">
              <w:rPr>
                <w:rFonts w:ascii="Times New Roman" w:hAnsi="Times New Roman"/>
                <w:b/>
                <w:sz w:val="24"/>
                <w:szCs w:val="24"/>
              </w:rPr>
              <w:t xml:space="preserve"> государственного органа, осуществляющего легализацию или иной государственной организации, осуществляющей сбор (хранение) </w:t>
            </w:r>
            <w:proofErr w:type="gramStart"/>
            <w:r w:rsidRPr="00862A2F">
              <w:rPr>
                <w:rFonts w:ascii="Times New Roman" w:hAnsi="Times New Roman"/>
                <w:b/>
                <w:sz w:val="24"/>
                <w:szCs w:val="24"/>
              </w:rPr>
              <w:t>электронных</w:t>
            </w:r>
            <w:proofErr w:type="gramEnd"/>
            <w:r w:rsidRPr="00862A2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62A2F">
              <w:rPr>
                <w:rFonts w:ascii="Times New Roman" w:hAnsi="Times New Roman"/>
                <w:b/>
                <w:sz w:val="24"/>
                <w:szCs w:val="24"/>
              </w:rPr>
              <w:t>апостилей</w:t>
            </w:r>
            <w:proofErr w:type="spellEnd"/>
            <w:r w:rsidRPr="00862A2F">
              <w:rPr>
                <w:rFonts w:ascii="Times New Roman" w:hAnsi="Times New Roman"/>
                <w:b/>
                <w:sz w:val="24"/>
                <w:szCs w:val="24"/>
              </w:rPr>
              <w:t xml:space="preserve"> иностранного государства.</w:t>
            </w:r>
          </w:p>
          <w:p w:rsidR="006E368F" w:rsidRPr="00862A2F" w:rsidRDefault="006E368F" w:rsidP="00660114">
            <w:pPr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A2F">
              <w:rPr>
                <w:rFonts w:ascii="Times New Roman" w:hAnsi="Times New Roman"/>
                <w:sz w:val="24"/>
                <w:szCs w:val="24"/>
              </w:rPr>
              <w:t xml:space="preserve">3) бумажной копии электронного документа, подтверждающего </w:t>
            </w:r>
            <w:proofErr w:type="spellStart"/>
            <w:r w:rsidRPr="00862A2F">
              <w:rPr>
                <w:rFonts w:ascii="Times New Roman" w:hAnsi="Times New Roman"/>
                <w:sz w:val="24"/>
                <w:szCs w:val="24"/>
              </w:rPr>
              <w:t>резидентство</w:t>
            </w:r>
            <w:proofErr w:type="spellEnd"/>
            <w:r w:rsidRPr="00862A2F">
              <w:rPr>
                <w:rFonts w:ascii="Times New Roman" w:hAnsi="Times New Roman"/>
                <w:sz w:val="24"/>
                <w:szCs w:val="24"/>
              </w:rPr>
              <w:t xml:space="preserve"> нерезидента, размещенного на </w:t>
            </w:r>
            <w:proofErr w:type="spellStart"/>
            <w:r w:rsidRPr="00862A2F">
              <w:rPr>
                <w:rFonts w:ascii="Times New Roman" w:hAnsi="Times New Roman"/>
                <w:sz w:val="24"/>
                <w:szCs w:val="24"/>
              </w:rPr>
              <w:t>интернет-ресурсе</w:t>
            </w:r>
            <w:proofErr w:type="spellEnd"/>
            <w:r w:rsidRPr="00862A2F">
              <w:rPr>
                <w:rFonts w:ascii="Times New Roman" w:hAnsi="Times New Roman"/>
                <w:sz w:val="24"/>
                <w:szCs w:val="24"/>
              </w:rPr>
              <w:t xml:space="preserve"> компетентного органа иностранного государства.</w:t>
            </w:r>
          </w:p>
          <w:p w:rsidR="006E368F" w:rsidRPr="00994F99" w:rsidRDefault="006E368F" w:rsidP="00660114">
            <w:pPr>
              <w:ind w:firstLine="176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3827" w:type="dxa"/>
            <w:shd w:val="clear" w:color="auto" w:fill="auto"/>
          </w:tcPr>
          <w:p w:rsidR="006E368F" w:rsidRPr="0094160C" w:rsidRDefault="006E368F" w:rsidP="00660114">
            <w:pPr>
              <w:jc w:val="both"/>
              <w:rPr>
                <w:rFonts w:ascii="Times New Roman" w:eastAsia="SimSun" w:hAnsi="Times New Roman"/>
                <w:noProof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noProof/>
                <w:sz w:val="24"/>
                <w:szCs w:val="24"/>
              </w:rPr>
              <w:lastRenderedPageBreak/>
              <w:t xml:space="preserve">  </w:t>
            </w:r>
            <w:r w:rsidRPr="0094160C">
              <w:rPr>
                <w:rFonts w:ascii="Times New Roman" w:eastAsia="SimSun" w:hAnsi="Times New Roman"/>
                <w:noProof/>
                <w:sz w:val="24"/>
                <w:szCs w:val="24"/>
              </w:rPr>
              <w:t>УНН (Ибраева К.)</w:t>
            </w:r>
          </w:p>
          <w:p w:rsidR="006E368F" w:rsidRDefault="006E368F" w:rsidP="00660114">
            <w:pPr>
              <w:jc w:val="both"/>
              <w:rPr>
                <w:rFonts w:ascii="Times New Roman" w:eastAsia="SimSun" w:hAnsi="Times New Roman"/>
                <w:b/>
                <w:noProof/>
                <w:sz w:val="24"/>
                <w:szCs w:val="24"/>
              </w:rPr>
            </w:pPr>
          </w:p>
          <w:p w:rsidR="006E368F" w:rsidRPr="00862A2F" w:rsidRDefault="006E368F" w:rsidP="00660114">
            <w:pPr>
              <w:jc w:val="both"/>
              <w:rPr>
                <w:rFonts w:ascii="Times New Roman" w:eastAsia="SimSun" w:hAnsi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noProof/>
                <w:sz w:val="24"/>
                <w:szCs w:val="24"/>
              </w:rPr>
              <w:lastRenderedPageBreak/>
              <w:t xml:space="preserve">  </w:t>
            </w:r>
            <w:r w:rsidRPr="00862A2F">
              <w:rPr>
                <w:rFonts w:ascii="Times New Roman" w:eastAsia="SimSun" w:hAnsi="Times New Roman"/>
                <w:b/>
                <w:noProof/>
                <w:sz w:val="24"/>
                <w:szCs w:val="24"/>
              </w:rPr>
              <w:t>Вводится в действие с 1 января 2019 года</w:t>
            </w:r>
          </w:p>
          <w:p w:rsidR="006E368F" w:rsidRPr="00862A2F" w:rsidRDefault="006E368F" w:rsidP="00660114">
            <w:pPr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E368F" w:rsidRPr="00994F99" w:rsidRDefault="006E368F" w:rsidP="00660114">
            <w:pPr>
              <w:ind w:firstLine="176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862A2F">
              <w:rPr>
                <w:rFonts w:ascii="Times New Roman" w:hAnsi="Times New Roman"/>
                <w:sz w:val="24"/>
                <w:szCs w:val="24"/>
                <w:lang w:val="kk-KZ"/>
              </w:rPr>
              <w:t>На сегодняшний день несколько стран, такие как Ирландия и Бельгия, размещает на официальном сайте уполномоченного органа легализующие документы (апостиль). При этом, в Казахстане с 2020 года планируется выдача апостиля только в электронном формате. В связи с этим, необхоодимо предусмотреть возможность применения документов, подтверждающих резидентство, с электронным апостилем.</w:t>
            </w:r>
          </w:p>
        </w:tc>
      </w:tr>
      <w:tr w:rsidR="006E368F" w:rsidRPr="00A13F47" w:rsidTr="00660114">
        <w:tc>
          <w:tcPr>
            <w:tcW w:w="709" w:type="dxa"/>
            <w:shd w:val="clear" w:color="auto" w:fill="auto"/>
          </w:tcPr>
          <w:p w:rsidR="006E368F" w:rsidRPr="006E368F" w:rsidRDefault="006E368F" w:rsidP="006E368F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shd w:val="clear" w:color="auto" w:fill="auto"/>
          </w:tcPr>
          <w:p w:rsidR="006E368F" w:rsidRPr="006E5832" w:rsidRDefault="006E368F" w:rsidP="0066011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Статья 746</w:t>
            </w:r>
          </w:p>
        </w:tc>
        <w:tc>
          <w:tcPr>
            <w:tcW w:w="4520" w:type="dxa"/>
            <w:shd w:val="clear" w:color="auto" w:fill="auto"/>
          </w:tcPr>
          <w:p w:rsidR="006E368F" w:rsidRPr="00CA3C8E" w:rsidRDefault="006E368F" w:rsidP="00660114">
            <w:pPr>
              <w:shd w:val="clear" w:color="auto" w:fill="FFFFFF" w:themeFill="background1"/>
              <w:ind w:firstLine="68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3C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Статья 746. Ставки налога на добычу полезных ископаемых</w:t>
            </w:r>
          </w:p>
          <w:p w:rsidR="006E368F" w:rsidRPr="00CA3C8E" w:rsidRDefault="006E368F" w:rsidP="00660114">
            <w:pPr>
              <w:shd w:val="clear" w:color="auto" w:fill="FFFFFF" w:themeFill="background1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3C8E">
              <w:rPr>
                <w:rFonts w:ascii="Times New Roman" w:eastAsia="Times New Roman" w:hAnsi="Times New Roman" w:cs="Times New Roman"/>
                <w:sz w:val="24"/>
                <w:szCs w:val="24"/>
              </w:rPr>
              <w:t>Ставки налога на добычу полезных ископаемых, минерального сырья, в том числе прошедшего только первичную переработку, устанавливаются в следующих размерах:</w:t>
            </w:r>
          </w:p>
          <w:p w:rsidR="006E368F" w:rsidRPr="00CA3C8E" w:rsidRDefault="006E368F" w:rsidP="00660114">
            <w:pPr>
              <w:shd w:val="clear" w:color="auto" w:fill="FFFFFF" w:themeFill="background1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3C8E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6E368F" w:rsidRPr="00CA3C8E" w:rsidRDefault="006E368F" w:rsidP="0066011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51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8"/>
              <w:gridCol w:w="1276"/>
              <w:gridCol w:w="1560"/>
              <w:gridCol w:w="1699"/>
            </w:tblGrid>
            <w:tr w:rsidR="006E368F" w:rsidRPr="00CA3C8E" w:rsidTr="00660114">
              <w:tc>
                <w:tcPr>
                  <w:tcW w:w="58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368F" w:rsidRPr="00CA3C8E" w:rsidRDefault="006E368F" w:rsidP="00660114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k-KZ" w:eastAsia="ru-RU"/>
                    </w:rPr>
                  </w:pPr>
                  <w:r w:rsidRPr="00CA3C8E">
                    <w:rPr>
                      <w:rFonts w:ascii="Times New Roman" w:eastAsia="Times New Roman" w:hAnsi="Times New Roman"/>
                      <w:sz w:val="24"/>
                      <w:szCs w:val="24"/>
                      <w:lang w:val="kk-KZ" w:eastAsia="ru-RU"/>
                    </w:rPr>
                    <w:t>1</w:t>
                  </w:r>
                </w:p>
              </w:tc>
              <w:tc>
                <w:tcPr>
                  <w:tcW w:w="124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368F" w:rsidRPr="00CA3C8E" w:rsidRDefault="006E368F" w:rsidP="00660114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k-KZ" w:eastAsia="ru-RU"/>
                    </w:rPr>
                  </w:pPr>
                  <w:r w:rsidRPr="00CA3C8E">
                    <w:rPr>
                      <w:rFonts w:ascii="Times New Roman" w:eastAsia="Times New Roman" w:hAnsi="Times New Roman"/>
                      <w:sz w:val="24"/>
                      <w:szCs w:val="24"/>
                      <w:lang w:val="kk-KZ" w:eastAsia="ru-RU"/>
                    </w:rPr>
                    <w:t>2</w:t>
                  </w:r>
                </w:p>
              </w:tc>
              <w:tc>
                <w:tcPr>
                  <w:tcW w:w="152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368F" w:rsidRPr="00CA3C8E" w:rsidRDefault="006E368F" w:rsidP="00660114">
                  <w:pPr>
                    <w:contextualSpacing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k-KZ" w:eastAsia="ru-RU"/>
                    </w:rPr>
                  </w:pPr>
                  <w:r w:rsidRPr="00CA3C8E">
                    <w:rPr>
                      <w:rFonts w:ascii="Times New Roman" w:eastAsia="Times New Roman" w:hAnsi="Times New Roman"/>
                      <w:sz w:val="24"/>
                      <w:szCs w:val="24"/>
                      <w:lang w:val="kk-KZ" w:eastAsia="ru-RU"/>
                    </w:rPr>
                    <w:t>3</w:t>
                  </w:r>
                </w:p>
              </w:tc>
              <w:tc>
                <w:tcPr>
                  <w:tcW w:w="165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368F" w:rsidRPr="00CA3C8E" w:rsidRDefault="006E368F" w:rsidP="00660114">
                  <w:pPr>
                    <w:contextualSpacing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k-KZ" w:eastAsia="ru-RU"/>
                    </w:rPr>
                  </w:pPr>
                  <w:r w:rsidRPr="00CA3C8E">
                    <w:rPr>
                      <w:rFonts w:ascii="Times New Roman" w:eastAsia="Times New Roman" w:hAnsi="Times New Roman"/>
                      <w:sz w:val="24"/>
                      <w:szCs w:val="24"/>
                      <w:lang w:val="kk-KZ" w:eastAsia="ru-RU"/>
                    </w:rPr>
                    <w:t>4</w:t>
                  </w:r>
                </w:p>
              </w:tc>
            </w:tr>
            <w:tr w:rsidR="006E368F" w:rsidRPr="00CA3C8E" w:rsidTr="00660114">
              <w:tc>
                <w:tcPr>
                  <w:tcW w:w="582" w:type="pct"/>
                  <w:vMerge w:val="restar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368F" w:rsidRPr="00CA3C8E" w:rsidRDefault="006E368F" w:rsidP="00660114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kk-KZ" w:eastAsia="ru-RU"/>
                    </w:rPr>
                  </w:pPr>
                  <w:r w:rsidRPr="00CA3C8E">
                    <w:rPr>
                      <w:rFonts w:ascii="Times New Roman" w:eastAsia="Times New Roman" w:hAnsi="Times New Roman"/>
                      <w:sz w:val="24"/>
                      <w:szCs w:val="24"/>
                      <w:lang w:val="kk-KZ" w:eastAsia="ru-RU"/>
                    </w:rPr>
                    <w:lastRenderedPageBreak/>
                    <w:t>13.</w:t>
                  </w:r>
                </w:p>
              </w:tc>
              <w:tc>
                <w:tcPr>
                  <w:tcW w:w="1243" w:type="pct"/>
                  <w:vMerge w:val="restar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368F" w:rsidRPr="00CC3022" w:rsidRDefault="006E368F" w:rsidP="00660114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k-KZ" w:eastAsia="ru-RU"/>
                    </w:rPr>
                  </w:pPr>
                  <w:r w:rsidRPr="00CC3022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k-KZ" w:eastAsia="ru-RU"/>
                    </w:rPr>
                    <w:t>Прочее нерудное минеральное сырьё</w:t>
                  </w:r>
                </w:p>
              </w:tc>
              <w:tc>
                <w:tcPr>
                  <w:tcW w:w="152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368F" w:rsidRPr="00CC3022" w:rsidRDefault="006E368F" w:rsidP="00660114">
                  <w:pPr>
                    <w:contextualSpacing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k-KZ" w:eastAsia="ru-RU"/>
                    </w:rPr>
                  </w:pPr>
                  <w:r w:rsidRPr="00CC3022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k-KZ" w:eastAsia="ru-RU"/>
                    </w:rPr>
                    <w:t xml:space="preserve">Глинозёмсодержащие породы (полевой шпат, пегматит) </w:t>
                  </w:r>
                </w:p>
              </w:tc>
              <w:tc>
                <w:tcPr>
                  <w:tcW w:w="165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368F" w:rsidRPr="00CC3022" w:rsidRDefault="006E368F" w:rsidP="00660114">
                  <w:pPr>
                    <w:contextualSpacing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k-KZ" w:eastAsia="ru-RU"/>
                    </w:rPr>
                  </w:pPr>
                  <w:r w:rsidRPr="00CC3022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k-KZ" w:eastAsia="ru-RU"/>
                    </w:rPr>
                    <w:t>2,5%</w:t>
                  </w:r>
                </w:p>
              </w:tc>
            </w:tr>
            <w:tr w:rsidR="006E368F" w:rsidRPr="00CA3C8E" w:rsidTr="00660114">
              <w:tc>
                <w:tcPr>
                  <w:tcW w:w="582" w:type="pct"/>
                  <w:vMerge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368F" w:rsidRPr="00CA3C8E" w:rsidRDefault="006E368F" w:rsidP="00660114">
                  <w:pPr>
                    <w:spacing w:after="0" w:line="240" w:lineRule="auto"/>
                    <w:ind w:firstLine="709"/>
                    <w:contextualSpacing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kk-KZ" w:eastAsia="ru-RU"/>
                    </w:rPr>
                  </w:pPr>
                </w:p>
              </w:tc>
              <w:tc>
                <w:tcPr>
                  <w:tcW w:w="1243" w:type="pct"/>
                  <w:vMerge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368F" w:rsidRPr="00CC3022" w:rsidRDefault="006E368F" w:rsidP="00660114">
                  <w:pPr>
                    <w:spacing w:after="0" w:line="240" w:lineRule="auto"/>
                    <w:ind w:firstLine="709"/>
                    <w:contextualSpacing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k-KZ" w:eastAsia="ru-RU"/>
                    </w:rPr>
                  </w:pPr>
                </w:p>
              </w:tc>
              <w:tc>
                <w:tcPr>
                  <w:tcW w:w="152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368F" w:rsidRPr="00CC3022" w:rsidRDefault="006E368F" w:rsidP="00660114">
                  <w:pPr>
                    <w:contextualSpacing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k-KZ" w:eastAsia="ru-RU"/>
                    </w:rPr>
                  </w:pPr>
                  <w:r w:rsidRPr="00CC3022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k-KZ" w:eastAsia="ru-RU"/>
                    </w:rPr>
                    <w:t xml:space="preserve">Каолин, вермикулит и прочие нерудные твердые полезные ископаемые,  минеральное сырье, содержащее нерудные  твердые полезные ископаемые  </w:t>
                  </w:r>
                </w:p>
              </w:tc>
              <w:tc>
                <w:tcPr>
                  <w:tcW w:w="165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368F" w:rsidRPr="00CC3022" w:rsidRDefault="006E368F" w:rsidP="00660114">
                  <w:pPr>
                    <w:contextualSpacing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k-KZ" w:eastAsia="ru-RU"/>
                    </w:rPr>
                  </w:pPr>
                  <w:r w:rsidRPr="00CC3022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k-KZ" w:eastAsia="ru-RU"/>
                    </w:rPr>
                    <w:t>4,7%</w:t>
                  </w:r>
                </w:p>
              </w:tc>
            </w:tr>
          </w:tbl>
          <w:p w:rsidR="006E368F" w:rsidRPr="00CA3C8E" w:rsidRDefault="006E368F" w:rsidP="0066011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61" w:type="dxa"/>
            <w:shd w:val="clear" w:color="auto" w:fill="auto"/>
          </w:tcPr>
          <w:p w:rsidR="006E368F" w:rsidRPr="00CA3C8E" w:rsidRDefault="006E368F" w:rsidP="0066011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A3C8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Графу 4 строки 13 дополнить словами «, </w:t>
            </w:r>
            <w:r w:rsidRPr="00CA3C8E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 xml:space="preserve">но не менее 0,02 МРП за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единицу объема</w:t>
            </w:r>
            <w:r w:rsidRPr="00CA3C8E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»</w:t>
            </w:r>
          </w:p>
          <w:p w:rsidR="006E368F" w:rsidRPr="00CA3C8E" w:rsidRDefault="006E368F" w:rsidP="0066011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E368F" w:rsidRPr="00CA3C8E" w:rsidRDefault="006E368F" w:rsidP="0066011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E368F" w:rsidRPr="00CA3C8E" w:rsidRDefault="006E368F" w:rsidP="0066011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E368F" w:rsidRPr="00CA3C8E" w:rsidRDefault="006E368F" w:rsidP="0066011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E368F" w:rsidRPr="00CA3C8E" w:rsidRDefault="006E368F" w:rsidP="0066011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E368F" w:rsidRPr="00CA3C8E" w:rsidRDefault="006E368F" w:rsidP="0066011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E368F" w:rsidRPr="00CA3C8E" w:rsidRDefault="006E368F" w:rsidP="0066011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tbl>
            <w:tblPr>
              <w:tblW w:w="47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9"/>
              <w:gridCol w:w="1276"/>
              <w:gridCol w:w="1414"/>
              <w:gridCol w:w="1417"/>
            </w:tblGrid>
            <w:tr w:rsidR="006E368F" w:rsidRPr="00CA3C8E" w:rsidTr="00FA6DA6">
              <w:tc>
                <w:tcPr>
                  <w:tcW w:w="63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368F" w:rsidRPr="00CA3C8E" w:rsidRDefault="006E368F" w:rsidP="00660114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k-KZ" w:eastAsia="ru-RU"/>
                    </w:rPr>
                  </w:pPr>
                  <w:r w:rsidRPr="00CA3C8E">
                    <w:rPr>
                      <w:rFonts w:ascii="Times New Roman" w:eastAsia="Times New Roman" w:hAnsi="Times New Roman"/>
                      <w:sz w:val="24"/>
                      <w:szCs w:val="24"/>
                      <w:lang w:val="kk-KZ" w:eastAsia="ru-RU"/>
                    </w:rPr>
                    <w:t>1</w:t>
                  </w:r>
                </w:p>
              </w:tc>
              <w:tc>
                <w:tcPr>
                  <w:tcW w:w="135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368F" w:rsidRPr="00CA3C8E" w:rsidRDefault="006E368F" w:rsidP="00660114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k-KZ" w:eastAsia="ru-RU"/>
                    </w:rPr>
                  </w:pPr>
                  <w:r w:rsidRPr="00CA3C8E">
                    <w:rPr>
                      <w:rFonts w:ascii="Times New Roman" w:eastAsia="Times New Roman" w:hAnsi="Times New Roman"/>
                      <w:sz w:val="24"/>
                      <w:szCs w:val="24"/>
                      <w:lang w:val="kk-KZ" w:eastAsia="ru-RU"/>
                    </w:rPr>
                    <w:t>2</w:t>
                  </w:r>
                </w:p>
              </w:tc>
              <w:tc>
                <w:tcPr>
                  <w:tcW w:w="150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368F" w:rsidRPr="00CA3C8E" w:rsidRDefault="006E368F" w:rsidP="00660114">
                  <w:pPr>
                    <w:contextualSpacing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k-KZ" w:eastAsia="ru-RU"/>
                    </w:rPr>
                  </w:pPr>
                  <w:r w:rsidRPr="00CA3C8E">
                    <w:rPr>
                      <w:rFonts w:ascii="Times New Roman" w:eastAsia="Times New Roman" w:hAnsi="Times New Roman"/>
                      <w:sz w:val="24"/>
                      <w:szCs w:val="24"/>
                      <w:lang w:val="kk-KZ" w:eastAsia="ru-RU"/>
                    </w:rPr>
                    <w:t>3</w:t>
                  </w:r>
                </w:p>
              </w:tc>
              <w:tc>
                <w:tcPr>
                  <w:tcW w:w="150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368F" w:rsidRPr="00CA3C8E" w:rsidRDefault="006E368F" w:rsidP="00660114">
                  <w:pPr>
                    <w:contextualSpacing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k-KZ" w:eastAsia="ru-RU"/>
                    </w:rPr>
                  </w:pPr>
                  <w:r w:rsidRPr="00CA3C8E">
                    <w:rPr>
                      <w:rFonts w:ascii="Times New Roman" w:eastAsia="Times New Roman" w:hAnsi="Times New Roman"/>
                      <w:sz w:val="24"/>
                      <w:szCs w:val="24"/>
                      <w:lang w:val="kk-KZ" w:eastAsia="ru-RU"/>
                    </w:rPr>
                    <w:t>4</w:t>
                  </w:r>
                </w:p>
              </w:tc>
            </w:tr>
            <w:tr w:rsidR="006E368F" w:rsidRPr="00CA3C8E" w:rsidTr="00FA6DA6">
              <w:trPr>
                <w:trHeight w:val="1932"/>
              </w:trPr>
              <w:tc>
                <w:tcPr>
                  <w:tcW w:w="63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368F" w:rsidRPr="00CA3C8E" w:rsidRDefault="006E368F" w:rsidP="00660114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kk-KZ" w:eastAsia="ru-RU"/>
                    </w:rPr>
                  </w:pPr>
                  <w:r w:rsidRPr="00CA3C8E">
                    <w:rPr>
                      <w:rFonts w:ascii="Times New Roman" w:eastAsia="Times New Roman" w:hAnsi="Times New Roman"/>
                      <w:sz w:val="24"/>
                      <w:szCs w:val="24"/>
                      <w:lang w:val="kk-KZ" w:eastAsia="ru-RU"/>
                    </w:rPr>
                    <w:lastRenderedPageBreak/>
                    <w:t>13.</w:t>
                  </w:r>
                </w:p>
              </w:tc>
              <w:tc>
                <w:tcPr>
                  <w:tcW w:w="135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368F" w:rsidRPr="00CC3022" w:rsidRDefault="006E368F" w:rsidP="00660114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k-KZ" w:eastAsia="ru-RU"/>
                    </w:rPr>
                  </w:pPr>
                  <w:r w:rsidRPr="00CC3022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k-KZ" w:eastAsia="ru-RU"/>
                    </w:rPr>
                    <w:t xml:space="preserve">Прочее </w:t>
                  </w:r>
                </w:p>
              </w:tc>
              <w:tc>
                <w:tcPr>
                  <w:tcW w:w="150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368F" w:rsidRPr="00CC3022" w:rsidRDefault="006E368F" w:rsidP="00660114">
                  <w:pPr>
                    <w:contextualSpacing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highlight w:val="yellow"/>
                      <w:lang w:val="kk-KZ" w:eastAsia="ru-RU"/>
                    </w:rPr>
                  </w:pPr>
                  <w:r w:rsidRPr="00CC3022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k-KZ" w:eastAsia="ru-RU"/>
                    </w:rPr>
                    <w:t>Прочее нерудное минеральное сырьё не являющееся общерспространенными полезными ископаемыми</w:t>
                  </w:r>
                </w:p>
              </w:tc>
              <w:tc>
                <w:tcPr>
                  <w:tcW w:w="150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368F" w:rsidRPr="00CC3022" w:rsidRDefault="006E368F" w:rsidP="00660114">
                  <w:pPr>
                    <w:contextualSpacing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k-KZ" w:eastAsia="ru-RU"/>
                    </w:rPr>
                  </w:pPr>
                  <w:r w:rsidRPr="00CC3022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k-KZ" w:eastAsia="ru-RU"/>
                    </w:rPr>
                    <w:t xml:space="preserve">4,7%, но не менее 0,02 МРП за </w:t>
                  </w: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k-KZ" w:eastAsia="ru-RU"/>
                    </w:rPr>
                    <w:t>единицу объема</w:t>
                  </w:r>
                </w:p>
              </w:tc>
            </w:tr>
          </w:tbl>
          <w:p w:rsidR="006E368F" w:rsidRPr="00CA3C8E" w:rsidRDefault="006E368F" w:rsidP="0066011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E368F" w:rsidRPr="00CA3C8E" w:rsidRDefault="006E368F" w:rsidP="00660114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A3C8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Дополнить частью четвертой следующего содержания:</w:t>
            </w:r>
          </w:p>
          <w:p w:rsidR="006E368F" w:rsidRPr="00CA3C8E" w:rsidRDefault="006E368F" w:rsidP="0066011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E368F" w:rsidRPr="00CA3C8E" w:rsidRDefault="006E368F" w:rsidP="0066011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gramStart"/>
            <w:r w:rsidRPr="00CA3C8E">
              <w:rPr>
                <w:rFonts w:ascii="Times New Roman" w:hAnsi="Times New Roman"/>
                <w:sz w:val="24"/>
                <w:szCs w:val="24"/>
              </w:rPr>
              <w:t xml:space="preserve">«В случае если сумма налога на добычу полезных ископаемых, исчисленная в соответствии со статьями 744 и 745 настоящего Кодекса по нерудному минеральному сырью, указанному в строке 13 таблицы, приведенной в настоящей статье, меньше суммы произведения физического объема добытого </w:t>
            </w:r>
            <w:proofErr w:type="spellStart"/>
            <w:r w:rsidRPr="00CA3C8E">
              <w:rPr>
                <w:rFonts w:ascii="Times New Roman" w:hAnsi="Times New Roman"/>
                <w:sz w:val="24"/>
                <w:szCs w:val="24"/>
              </w:rPr>
              <w:t>недропользователем</w:t>
            </w:r>
            <w:proofErr w:type="spellEnd"/>
            <w:r w:rsidRPr="00CA3C8E">
              <w:rPr>
                <w:rFonts w:ascii="Times New Roman" w:hAnsi="Times New Roman"/>
                <w:sz w:val="24"/>
                <w:szCs w:val="24"/>
              </w:rPr>
              <w:t xml:space="preserve"> за налоговый период такого нерудного минерального сырья и 0,02 месячного расчетного показателя, установленного законом о республиканском бюджете и действующего на 1</w:t>
            </w:r>
            <w:proofErr w:type="gramEnd"/>
            <w:r w:rsidRPr="00CA3C8E">
              <w:rPr>
                <w:rFonts w:ascii="Times New Roman" w:hAnsi="Times New Roman"/>
                <w:sz w:val="24"/>
                <w:szCs w:val="24"/>
              </w:rPr>
              <w:t xml:space="preserve"> января соответствующего </w:t>
            </w:r>
            <w:r w:rsidRPr="00CA3C8E">
              <w:rPr>
                <w:rFonts w:ascii="Times New Roman" w:hAnsi="Times New Roman"/>
                <w:sz w:val="24"/>
                <w:szCs w:val="24"/>
              </w:rPr>
              <w:lastRenderedPageBreak/>
              <w:t>финансового года, то налог на добычу полезных ископаемых по такому нерудному минеральному сырью определяется  по ставке 0,02 месячного расчетного показателя, установленного законом о республиканском бюджете и действующего на 1 января соответствующего финансового года за единицу объема добытого такого нерудного минерального сырья</w:t>
            </w:r>
            <w:proofErr w:type="gramStart"/>
            <w:r w:rsidRPr="00CA3C8E">
              <w:rPr>
                <w:rFonts w:ascii="Times New Roman" w:hAnsi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3827" w:type="dxa"/>
            <w:shd w:val="clear" w:color="auto" w:fill="auto"/>
          </w:tcPr>
          <w:p w:rsidR="006E368F" w:rsidRDefault="006E368F" w:rsidP="0066011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Ибраев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А.)</w:t>
            </w:r>
          </w:p>
          <w:p w:rsidR="006E368F" w:rsidRDefault="006E368F" w:rsidP="0066011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68F" w:rsidRPr="00CA3C8E" w:rsidRDefault="006E368F" w:rsidP="0066011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связи с внесенными изменениями порядка налогообложения ОПИ</w:t>
            </w:r>
          </w:p>
        </w:tc>
      </w:tr>
    </w:tbl>
    <w:p w:rsidR="008C75CB" w:rsidRDefault="008C75CB"/>
    <w:sectPr w:rsidR="008C75CB" w:rsidSect="006E368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807CF7"/>
    <w:multiLevelType w:val="hybridMultilevel"/>
    <w:tmpl w:val="EBA6BF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781"/>
    <w:rsid w:val="002F358E"/>
    <w:rsid w:val="003C4781"/>
    <w:rsid w:val="00445BEB"/>
    <w:rsid w:val="004D6CE7"/>
    <w:rsid w:val="006E368F"/>
    <w:rsid w:val="008C75CB"/>
    <w:rsid w:val="00FA6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68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36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5"/>
    <w:uiPriority w:val="99"/>
    <w:unhideWhenUsed/>
    <w:qFormat/>
    <w:rsid w:val="006E36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99"/>
    <w:locked/>
    <w:rsid w:val="006E36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aliases w:val="Обя,мелкий,Без интервала1,мой рабочий,норма,Без интеБез интервала,Без интервала11,No Spacing1,Айгерим,свой,14 TNR,МОЙ СТИЛЬ,No Spacing,исполнитель,No Spacing11,Елжан,Без интервала2,Без интерваль,без интервала,Без интервала111,ААА,Эльдар"/>
    <w:link w:val="a7"/>
    <w:uiPriority w:val="1"/>
    <w:qFormat/>
    <w:rsid w:val="006E368F"/>
    <w:pPr>
      <w:spacing w:after="0" w:line="240" w:lineRule="auto"/>
    </w:pPr>
  </w:style>
  <w:style w:type="character" w:customStyle="1" w:styleId="a7">
    <w:name w:val="Без интервала Знак"/>
    <w:aliases w:val="Обя Знак,мелкий Знак,Без интервала1 Знак,мой рабочий Знак,норма Знак,Без интеБез интервала Знак,Без интервала11 Знак,No Spacing1 Знак,Айгерим Знак,свой Знак,14 TNR Знак,МОЙ СТИЛЬ Знак,No Spacing Знак,исполнитель Знак,No Spacing11 Знак"/>
    <w:link w:val="a6"/>
    <w:uiPriority w:val="1"/>
    <w:rsid w:val="006E368F"/>
  </w:style>
  <w:style w:type="character" w:customStyle="1" w:styleId="s1">
    <w:name w:val="s1"/>
    <w:rsid w:val="006E368F"/>
    <w:rPr>
      <w:rFonts w:ascii="Times New Roman" w:hAnsi="Times New Roman" w:cs="Times New Roman" w:hint="default"/>
      <w:b/>
      <w:bCs/>
      <w:color w:val="000000"/>
    </w:rPr>
  </w:style>
  <w:style w:type="paragraph" w:styleId="a8">
    <w:name w:val="List Paragraph"/>
    <w:basedOn w:val="a"/>
    <w:uiPriority w:val="34"/>
    <w:qFormat/>
    <w:rsid w:val="006E36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68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36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5"/>
    <w:uiPriority w:val="99"/>
    <w:unhideWhenUsed/>
    <w:qFormat/>
    <w:rsid w:val="006E36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99"/>
    <w:locked/>
    <w:rsid w:val="006E36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aliases w:val="Обя,мелкий,Без интервала1,мой рабочий,норма,Без интеБез интервала,Без интервала11,No Spacing1,Айгерим,свой,14 TNR,МОЙ СТИЛЬ,No Spacing,исполнитель,No Spacing11,Елжан,Без интервала2,Без интерваль,без интервала,Без интервала111,ААА,Эльдар"/>
    <w:link w:val="a7"/>
    <w:uiPriority w:val="1"/>
    <w:qFormat/>
    <w:rsid w:val="006E368F"/>
    <w:pPr>
      <w:spacing w:after="0" w:line="240" w:lineRule="auto"/>
    </w:pPr>
  </w:style>
  <w:style w:type="character" w:customStyle="1" w:styleId="a7">
    <w:name w:val="Без интервала Знак"/>
    <w:aliases w:val="Обя Знак,мелкий Знак,Без интервала1 Знак,мой рабочий Знак,норма Знак,Без интеБез интервала Знак,Без интервала11 Знак,No Spacing1 Знак,Айгерим Знак,свой Знак,14 TNR Знак,МОЙ СТИЛЬ Знак,No Spacing Знак,исполнитель Знак,No Spacing11 Знак"/>
    <w:link w:val="a6"/>
    <w:uiPriority w:val="1"/>
    <w:rsid w:val="006E368F"/>
  </w:style>
  <w:style w:type="character" w:customStyle="1" w:styleId="s1">
    <w:name w:val="s1"/>
    <w:rsid w:val="006E368F"/>
    <w:rPr>
      <w:rFonts w:ascii="Times New Roman" w:hAnsi="Times New Roman" w:cs="Times New Roman" w:hint="default"/>
      <w:b/>
      <w:bCs/>
      <w:color w:val="000000"/>
    </w:rPr>
  </w:style>
  <w:style w:type="paragraph" w:styleId="a8">
    <w:name w:val="List Paragraph"/>
    <w:basedOn w:val="a"/>
    <w:uiPriority w:val="34"/>
    <w:qFormat/>
    <w:rsid w:val="006E36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1413</Words>
  <Characters>8058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Мурзагалиева Лаззат Имангельдиевна</dc:creator>
  <cp:lastModifiedBy>Айжан Байтемирова</cp:lastModifiedBy>
  <cp:revision>3</cp:revision>
  <dcterms:created xsi:type="dcterms:W3CDTF">2019-04-23T11:55:00Z</dcterms:created>
  <dcterms:modified xsi:type="dcterms:W3CDTF">2019-04-23T12:10:00Z</dcterms:modified>
</cp:coreProperties>
</file>